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55" w:rsidRDefault="009C3555" w:rsidP="00B50F10">
      <w:pPr>
        <w:ind w:hanging="1418"/>
        <w:jc w:val="center"/>
        <w:rPr>
          <w:noProof/>
        </w:rPr>
      </w:pPr>
    </w:p>
    <w:p w:rsidR="009C3555" w:rsidRPr="007103B6" w:rsidRDefault="009C3555" w:rsidP="00B50F10">
      <w:pPr>
        <w:ind w:hanging="1418"/>
        <w:jc w:val="center"/>
        <w:rPr>
          <w:noProof/>
        </w:rPr>
      </w:pPr>
      <w:r>
        <w:rPr>
          <w:noProof/>
        </w:rPr>
        <w:t xml:space="preserve">                 </w:t>
      </w:r>
    </w:p>
    <w:p w:rsidR="009C3555" w:rsidRDefault="009C3555" w:rsidP="00B50F10">
      <w:pPr>
        <w:ind w:hanging="1418"/>
        <w:jc w:val="center"/>
        <w:rPr>
          <w:noProof/>
        </w:rPr>
      </w:pPr>
    </w:p>
    <w:p w:rsidR="00A50DF4" w:rsidRDefault="00A50DF4" w:rsidP="007864EB">
      <w:pPr>
        <w:rPr>
          <w:lang w:eastAsia="sk-SK"/>
        </w:rPr>
      </w:pPr>
    </w:p>
    <w:p w:rsidR="00F40554" w:rsidRDefault="00F40554" w:rsidP="006D5841">
      <w:pPr>
        <w:jc w:val="center"/>
        <w:rPr>
          <w:b/>
          <w:lang w:eastAsia="sk-SK"/>
        </w:rPr>
      </w:pPr>
    </w:p>
    <w:p w:rsidR="00F40554" w:rsidRDefault="006D5841" w:rsidP="006D5841">
      <w:pPr>
        <w:jc w:val="center"/>
        <w:rPr>
          <w:b/>
          <w:lang w:eastAsia="sk-SK"/>
        </w:rPr>
      </w:pPr>
      <w:r w:rsidRPr="006D5841">
        <w:rPr>
          <w:b/>
          <w:lang w:eastAsia="sk-SK"/>
        </w:rPr>
        <w:t xml:space="preserve">ZÁMER PRENAJAŤ NEBYTOVÉ PRIESTORY – </w:t>
      </w:r>
    </w:p>
    <w:p w:rsidR="00F40554" w:rsidRDefault="00F40554" w:rsidP="006D5841">
      <w:pPr>
        <w:jc w:val="center"/>
        <w:rPr>
          <w:b/>
          <w:lang w:eastAsia="sk-SK"/>
        </w:rPr>
      </w:pPr>
    </w:p>
    <w:p w:rsidR="00A50DF4" w:rsidRPr="006D5841" w:rsidRDefault="00962F4B" w:rsidP="006D5841">
      <w:pPr>
        <w:jc w:val="center"/>
        <w:rPr>
          <w:b/>
          <w:lang w:eastAsia="sk-SK"/>
        </w:rPr>
      </w:pPr>
      <w:r>
        <w:rPr>
          <w:b/>
          <w:lang w:eastAsia="sk-SK"/>
        </w:rPr>
        <w:t>k</w:t>
      </w:r>
      <w:r w:rsidR="003126C0">
        <w:rPr>
          <w:b/>
          <w:lang w:eastAsia="sk-SK"/>
        </w:rPr>
        <w:t>ancelári</w:t>
      </w:r>
      <w:r>
        <w:rPr>
          <w:b/>
          <w:lang w:eastAsia="sk-SK"/>
        </w:rPr>
        <w:t>e, učebne, spoločné priestory</w:t>
      </w:r>
    </w:p>
    <w:p w:rsidR="00A50DF4" w:rsidRPr="007864EB" w:rsidRDefault="00A50DF4" w:rsidP="007864EB">
      <w:pPr>
        <w:rPr>
          <w:lang w:eastAsia="sk-SK"/>
        </w:rPr>
      </w:pPr>
    </w:p>
    <w:p w:rsidR="007864EB" w:rsidRDefault="007864EB" w:rsidP="007864EB">
      <w:pPr>
        <w:rPr>
          <w:lang w:eastAsia="sk-SK"/>
        </w:rPr>
      </w:pPr>
    </w:p>
    <w:p w:rsidR="007864EB" w:rsidRDefault="007864EB" w:rsidP="006D5841">
      <w:pPr>
        <w:ind w:firstLine="567"/>
        <w:jc w:val="both"/>
        <w:rPr>
          <w:lang w:eastAsia="sk-SK"/>
        </w:rPr>
      </w:pPr>
      <w:r>
        <w:rPr>
          <w:lang w:eastAsia="sk-SK"/>
        </w:rPr>
        <w:t xml:space="preserve">Na základe </w:t>
      </w:r>
      <w:r w:rsidR="002A3B1A">
        <w:rPr>
          <w:lang w:eastAsia="sk-SK"/>
        </w:rPr>
        <w:t>z</w:t>
      </w:r>
      <w:r>
        <w:rPr>
          <w:lang w:eastAsia="sk-SK"/>
        </w:rPr>
        <w:t>riaďovacej listiny, vystavenej zriaďovateľom – Trnavským samosprávnym</w:t>
      </w:r>
      <w:r w:rsidR="006D5841">
        <w:rPr>
          <w:lang w:eastAsia="sk-SK"/>
        </w:rPr>
        <w:t xml:space="preserve"> k</w:t>
      </w:r>
      <w:r>
        <w:rPr>
          <w:lang w:eastAsia="sk-SK"/>
        </w:rPr>
        <w:t xml:space="preserve">rajom (ďalej len „zriaďovateľ) dňa 1.7. 2002 ako vlastníkom majetku, má prenajímateľ v správe nehnuteľnosť nachádzajúcu sa v katastrálnom území Trnava, zapísanú v Liste vlastníctva č. 1190 ako dom </w:t>
      </w:r>
      <w:proofErr w:type="spellStart"/>
      <w:r>
        <w:rPr>
          <w:lang w:eastAsia="sk-SK"/>
        </w:rPr>
        <w:t>súp</w:t>
      </w:r>
      <w:proofErr w:type="spellEnd"/>
      <w:r>
        <w:rPr>
          <w:lang w:eastAsia="sk-SK"/>
        </w:rPr>
        <w:t xml:space="preserve">. </w:t>
      </w:r>
      <w:r w:rsidR="0070269D">
        <w:rPr>
          <w:lang w:eastAsia="sk-SK"/>
        </w:rPr>
        <w:t>č</w:t>
      </w:r>
      <w:r>
        <w:rPr>
          <w:lang w:eastAsia="sk-SK"/>
        </w:rPr>
        <w:t xml:space="preserve">. 383 na parcele </w:t>
      </w:r>
      <w:r w:rsidR="0070269D">
        <w:rPr>
          <w:lang w:eastAsia="sk-SK"/>
        </w:rPr>
        <w:t xml:space="preserve">č. </w:t>
      </w:r>
      <w:r w:rsidR="00C87635">
        <w:rPr>
          <w:lang w:eastAsia="sk-SK"/>
        </w:rPr>
        <w:t>38/2</w:t>
      </w:r>
      <w:r w:rsidR="00853C38">
        <w:rPr>
          <w:lang w:eastAsia="sk-SK"/>
        </w:rPr>
        <w:t xml:space="preserve"> a 38/1</w:t>
      </w:r>
      <w:r>
        <w:rPr>
          <w:lang w:eastAsia="sk-SK"/>
        </w:rPr>
        <w:t xml:space="preserve">. Nehnuteľnosť je umiestnená na ul. Bernolákovej 383, </w:t>
      </w:r>
      <w:r w:rsidR="00C87635">
        <w:rPr>
          <w:lang w:eastAsia="sk-SK"/>
        </w:rPr>
        <w:t xml:space="preserve">      </w:t>
      </w:r>
      <w:r>
        <w:rPr>
          <w:lang w:eastAsia="sk-SK"/>
        </w:rPr>
        <w:t>908 51  Holíč. V zmysle „</w:t>
      </w:r>
      <w:r w:rsidR="009F087C">
        <w:rPr>
          <w:lang w:eastAsia="sk-SK"/>
        </w:rPr>
        <w:t>Zásad</w:t>
      </w:r>
      <w:r>
        <w:rPr>
          <w:lang w:eastAsia="sk-SK"/>
        </w:rPr>
        <w:t xml:space="preserve"> hospodárenia a nakladania s majetkom Trnav</w:t>
      </w:r>
      <w:r w:rsidR="002A3B1A">
        <w:rPr>
          <w:lang w:eastAsia="sk-SK"/>
        </w:rPr>
        <w:t>s</w:t>
      </w:r>
      <w:r>
        <w:rPr>
          <w:lang w:eastAsia="sk-SK"/>
        </w:rPr>
        <w:t xml:space="preserve">kého samosprávneho kraja“ je prenajímateľ (ako správca majetku zriaďovateľa) </w:t>
      </w:r>
      <w:r w:rsidR="002A3B1A">
        <w:rPr>
          <w:lang w:eastAsia="sk-SK"/>
        </w:rPr>
        <w:t xml:space="preserve"> po súhlase zriaďovateľa oprávnený prenechať do nájmu majetok, ktorý má v správe, tretej osobe.</w:t>
      </w:r>
    </w:p>
    <w:p w:rsidR="002A3B1A" w:rsidRDefault="002A3B1A" w:rsidP="006D5841">
      <w:pPr>
        <w:ind w:firstLine="567"/>
        <w:rPr>
          <w:lang w:eastAsia="sk-SK"/>
        </w:rPr>
      </w:pPr>
    </w:p>
    <w:p w:rsidR="002A3B1A" w:rsidRPr="0070269D" w:rsidRDefault="00F40554" w:rsidP="00F40554">
      <w:pPr>
        <w:jc w:val="both"/>
        <w:rPr>
          <w:lang w:eastAsia="sk-SK"/>
        </w:rPr>
      </w:pPr>
      <w:r w:rsidRPr="00F40554">
        <w:rPr>
          <w:b/>
          <w:lang w:eastAsia="sk-SK"/>
        </w:rPr>
        <w:t>Zámer:</w:t>
      </w:r>
      <w:r>
        <w:rPr>
          <w:lang w:eastAsia="sk-SK"/>
        </w:rPr>
        <w:t xml:space="preserve">  </w:t>
      </w:r>
      <w:r w:rsidR="002A3B1A">
        <w:rPr>
          <w:lang w:eastAsia="sk-SK"/>
        </w:rPr>
        <w:t>V súlade s vyššie uvedeným prenajímateľ – S</w:t>
      </w:r>
      <w:r w:rsidR="00FC327A">
        <w:rPr>
          <w:lang w:eastAsia="sk-SK"/>
        </w:rPr>
        <w:t xml:space="preserve">tredná odborná škola </w:t>
      </w:r>
      <w:r w:rsidR="002A3B1A">
        <w:rPr>
          <w:lang w:eastAsia="sk-SK"/>
        </w:rPr>
        <w:t xml:space="preserve">Jozefa </w:t>
      </w:r>
      <w:proofErr w:type="spellStart"/>
      <w:r w:rsidR="002A3B1A">
        <w:rPr>
          <w:lang w:eastAsia="sk-SK"/>
        </w:rPr>
        <w:t>Čabelku</w:t>
      </w:r>
      <w:proofErr w:type="spellEnd"/>
      <w:r w:rsidR="002A3B1A">
        <w:rPr>
          <w:lang w:eastAsia="sk-SK"/>
        </w:rPr>
        <w:t>, Bernolákova 383</w:t>
      </w:r>
      <w:r w:rsidR="00853C38">
        <w:rPr>
          <w:lang w:eastAsia="sk-SK"/>
        </w:rPr>
        <w:t>/10</w:t>
      </w:r>
      <w:r w:rsidR="002A3B1A">
        <w:rPr>
          <w:lang w:eastAsia="sk-SK"/>
        </w:rPr>
        <w:t>, Holíč má zámer prenechať do nájmu nebytové priestory</w:t>
      </w:r>
      <w:r w:rsidR="006D5841">
        <w:rPr>
          <w:lang w:eastAsia="sk-SK"/>
        </w:rPr>
        <w:t xml:space="preserve"> </w:t>
      </w:r>
      <w:r w:rsidR="003126C0">
        <w:rPr>
          <w:lang w:eastAsia="sk-SK"/>
        </w:rPr>
        <w:t>–</w:t>
      </w:r>
      <w:r w:rsidR="006D5841">
        <w:rPr>
          <w:lang w:eastAsia="sk-SK"/>
        </w:rPr>
        <w:t xml:space="preserve"> </w:t>
      </w:r>
      <w:r w:rsidR="00962F4B">
        <w:rPr>
          <w:lang w:eastAsia="sk-SK"/>
        </w:rPr>
        <w:t>kancelárie, učebne a spoločné priestory</w:t>
      </w:r>
      <w:r w:rsidR="006D5841">
        <w:rPr>
          <w:lang w:eastAsia="sk-SK"/>
        </w:rPr>
        <w:t xml:space="preserve"> </w:t>
      </w:r>
      <w:r w:rsidR="002A3B1A">
        <w:rPr>
          <w:lang w:eastAsia="sk-SK"/>
        </w:rPr>
        <w:t>nachádzajúc</w:t>
      </w:r>
      <w:r w:rsidR="003126C0">
        <w:rPr>
          <w:lang w:eastAsia="sk-SK"/>
        </w:rPr>
        <w:t>e</w:t>
      </w:r>
      <w:r w:rsidR="002A3B1A">
        <w:rPr>
          <w:lang w:eastAsia="sk-SK"/>
        </w:rPr>
        <w:t xml:space="preserve"> sa </w:t>
      </w:r>
      <w:r w:rsidR="006D5841">
        <w:rPr>
          <w:lang w:eastAsia="sk-SK"/>
        </w:rPr>
        <w:t xml:space="preserve">na 1. poschodí </w:t>
      </w:r>
      <w:r w:rsidR="00962F4B">
        <w:rPr>
          <w:lang w:eastAsia="sk-SK"/>
        </w:rPr>
        <w:t>prístavby II. budovy školy v celkovej rozlohe 395,6 m</w:t>
      </w:r>
      <w:r w:rsidR="002A3B1A" w:rsidRPr="002A3B1A">
        <w:rPr>
          <w:vertAlign w:val="superscript"/>
          <w:lang w:eastAsia="sk-SK"/>
        </w:rPr>
        <w:t>2</w:t>
      </w:r>
      <w:r w:rsidR="007D5C62">
        <w:rPr>
          <w:lang w:eastAsia="sk-SK"/>
        </w:rPr>
        <w:t>.</w:t>
      </w:r>
    </w:p>
    <w:p w:rsidR="00F40554" w:rsidRDefault="00F40554" w:rsidP="00F40554">
      <w:pPr>
        <w:rPr>
          <w:lang w:eastAsia="sk-SK"/>
        </w:rPr>
      </w:pPr>
    </w:p>
    <w:p w:rsidR="002A3B1A" w:rsidRDefault="0070269D" w:rsidP="00F40554">
      <w:pPr>
        <w:jc w:val="both"/>
        <w:rPr>
          <w:lang w:eastAsia="sk-SK"/>
        </w:rPr>
      </w:pPr>
      <w:r w:rsidRPr="00F40554">
        <w:rPr>
          <w:b/>
          <w:lang w:eastAsia="sk-SK"/>
        </w:rPr>
        <w:t>Predmet nájmu</w:t>
      </w:r>
      <w:r w:rsidR="00F40554" w:rsidRPr="00F40554">
        <w:rPr>
          <w:b/>
          <w:lang w:eastAsia="sk-SK"/>
        </w:rPr>
        <w:t>:</w:t>
      </w:r>
      <w:r w:rsidR="00F40554">
        <w:rPr>
          <w:lang w:eastAsia="sk-SK"/>
        </w:rPr>
        <w:t xml:space="preserve">  P</w:t>
      </w:r>
      <w:r>
        <w:rPr>
          <w:lang w:eastAsia="sk-SK"/>
        </w:rPr>
        <w:t>ozostáva z</w:t>
      </w:r>
      <w:r w:rsidR="008A5559">
        <w:rPr>
          <w:lang w:eastAsia="sk-SK"/>
        </w:rPr>
        <w:t> </w:t>
      </w:r>
      <w:r w:rsidR="00C87635">
        <w:rPr>
          <w:lang w:eastAsia="sk-SK"/>
        </w:rPr>
        <w:t>5</w:t>
      </w:r>
      <w:r w:rsidR="008A5559">
        <w:rPr>
          <w:lang w:eastAsia="sk-SK"/>
        </w:rPr>
        <w:t xml:space="preserve"> </w:t>
      </w:r>
      <w:r>
        <w:rPr>
          <w:lang w:eastAsia="sk-SK"/>
        </w:rPr>
        <w:t xml:space="preserve">miestnosti </w:t>
      </w:r>
      <w:r w:rsidR="003126C0">
        <w:rPr>
          <w:lang w:eastAsia="sk-SK"/>
        </w:rPr>
        <w:t>– učebn</w:t>
      </w:r>
      <w:r w:rsidR="00C87635">
        <w:rPr>
          <w:lang w:eastAsia="sk-SK"/>
        </w:rPr>
        <w:t>í</w:t>
      </w:r>
      <w:r w:rsidR="003126C0">
        <w:rPr>
          <w:lang w:eastAsia="sk-SK"/>
        </w:rPr>
        <w:t xml:space="preserve"> </w:t>
      </w:r>
      <w:r w:rsidR="00C87635">
        <w:rPr>
          <w:lang w:eastAsia="sk-SK"/>
        </w:rPr>
        <w:t>o</w:t>
      </w:r>
      <w:r>
        <w:rPr>
          <w:lang w:eastAsia="sk-SK"/>
        </w:rPr>
        <w:t xml:space="preserve"> rozlohe </w:t>
      </w:r>
      <w:r w:rsidR="004A2907">
        <w:rPr>
          <w:lang w:eastAsia="sk-SK"/>
        </w:rPr>
        <w:t>63,24</w:t>
      </w:r>
      <w:r w:rsidR="00C87635">
        <w:rPr>
          <w:lang w:eastAsia="sk-SK"/>
        </w:rPr>
        <w:t xml:space="preserve"> m</w:t>
      </w:r>
      <w:r w:rsidR="00C87635" w:rsidRPr="000E373F">
        <w:rPr>
          <w:vertAlign w:val="superscript"/>
          <w:lang w:eastAsia="sk-SK"/>
        </w:rPr>
        <w:t>2</w:t>
      </w:r>
      <w:r w:rsidR="00C87635">
        <w:rPr>
          <w:lang w:eastAsia="sk-SK"/>
        </w:rPr>
        <w:t xml:space="preserve">, </w:t>
      </w:r>
      <w:r w:rsidR="004A2907">
        <w:rPr>
          <w:lang w:eastAsia="sk-SK"/>
        </w:rPr>
        <w:t>42,16</w:t>
      </w:r>
      <w:r w:rsidR="00C87635">
        <w:rPr>
          <w:lang w:eastAsia="sk-SK"/>
        </w:rPr>
        <w:t xml:space="preserve"> m</w:t>
      </w:r>
      <w:r w:rsidR="00C87635" w:rsidRPr="000E373F">
        <w:rPr>
          <w:vertAlign w:val="superscript"/>
          <w:lang w:eastAsia="sk-SK"/>
        </w:rPr>
        <w:t>2</w:t>
      </w:r>
      <w:r w:rsidR="00C87635">
        <w:rPr>
          <w:lang w:eastAsia="sk-SK"/>
        </w:rPr>
        <w:t>,</w:t>
      </w:r>
      <w:r w:rsidR="004A2907">
        <w:rPr>
          <w:lang w:eastAsia="sk-SK"/>
        </w:rPr>
        <w:t xml:space="preserve"> 53,04 </w:t>
      </w:r>
      <w:r w:rsidR="00C87635">
        <w:rPr>
          <w:lang w:eastAsia="sk-SK"/>
        </w:rPr>
        <w:t>m</w:t>
      </w:r>
      <w:r w:rsidR="00C87635" w:rsidRPr="000E373F">
        <w:rPr>
          <w:vertAlign w:val="superscript"/>
          <w:lang w:eastAsia="sk-SK"/>
        </w:rPr>
        <w:t>2</w:t>
      </w:r>
      <w:r w:rsidR="00C87635">
        <w:rPr>
          <w:lang w:eastAsia="sk-SK"/>
        </w:rPr>
        <w:t xml:space="preserve">, </w:t>
      </w:r>
      <w:r w:rsidR="004A2907">
        <w:rPr>
          <w:lang w:eastAsia="sk-SK"/>
        </w:rPr>
        <w:t>49,64</w:t>
      </w:r>
      <w:r w:rsidR="00C87635">
        <w:rPr>
          <w:lang w:eastAsia="sk-SK"/>
        </w:rPr>
        <w:t xml:space="preserve"> m</w:t>
      </w:r>
      <w:r w:rsidR="00C87635" w:rsidRPr="000E373F">
        <w:rPr>
          <w:vertAlign w:val="superscript"/>
          <w:lang w:eastAsia="sk-SK"/>
        </w:rPr>
        <w:t>2</w:t>
      </w:r>
      <w:r w:rsidR="00C87635">
        <w:rPr>
          <w:lang w:eastAsia="sk-SK"/>
        </w:rPr>
        <w:t xml:space="preserve">, </w:t>
      </w:r>
      <w:r w:rsidR="004A2907">
        <w:rPr>
          <w:lang w:eastAsia="sk-SK"/>
        </w:rPr>
        <w:t>43,52</w:t>
      </w:r>
      <w:r w:rsidR="00C87635">
        <w:rPr>
          <w:lang w:eastAsia="sk-SK"/>
        </w:rPr>
        <w:t xml:space="preserve"> </w:t>
      </w:r>
      <w:r>
        <w:rPr>
          <w:lang w:eastAsia="sk-SK"/>
        </w:rPr>
        <w:t>m</w:t>
      </w:r>
      <w:r w:rsidRPr="002A3B1A">
        <w:rPr>
          <w:vertAlign w:val="superscript"/>
          <w:lang w:eastAsia="sk-SK"/>
        </w:rPr>
        <w:t>2</w:t>
      </w:r>
      <w:r>
        <w:rPr>
          <w:lang w:eastAsia="sk-SK"/>
        </w:rPr>
        <w:t xml:space="preserve"> </w:t>
      </w:r>
      <w:r w:rsidR="004A2907">
        <w:rPr>
          <w:lang w:eastAsia="sk-SK"/>
        </w:rPr>
        <w:t xml:space="preserve"> </w:t>
      </w:r>
      <w:r w:rsidR="007D5C62">
        <w:rPr>
          <w:lang w:eastAsia="sk-SK"/>
        </w:rPr>
        <w:t>a</w:t>
      </w:r>
      <w:r w:rsidR="00C87635">
        <w:rPr>
          <w:lang w:eastAsia="sk-SK"/>
        </w:rPr>
        <w:t xml:space="preserve"> 2</w:t>
      </w:r>
      <w:r w:rsidR="003126C0">
        <w:rPr>
          <w:lang w:eastAsia="sk-SK"/>
        </w:rPr>
        <w:t xml:space="preserve"> miestnosti –</w:t>
      </w:r>
      <w:r w:rsidR="00273DA7">
        <w:rPr>
          <w:lang w:eastAsia="sk-SK"/>
        </w:rPr>
        <w:t xml:space="preserve"> kancelárií (</w:t>
      </w:r>
      <w:r w:rsidR="00C87635">
        <w:rPr>
          <w:lang w:eastAsia="sk-SK"/>
        </w:rPr>
        <w:t>kabinetov</w:t>
      </w:r>
      <w:r w:rsidR="00273DA7">
        <w:rPr>
          <w:lang w:eastAsia="sk-SK"/>
        </w:rPr>
        <w:t>)</w:t>
      </w:r>
      <w:r w:rsidR="00C87635">
        <w:rPr>
          <w:lang w:eastAsia="sk-SK"/>
        </w:rPr>
        <w:t xml:space="preserve"> o</w:t>
      </w:r>
      <w:r w:rsidR="003126C0">
        <w:rPr>
          <w:lang w:eastAsia="sk-SK"/>
        </w:rPr>
        <w:t xml:space="preserve"> rozlohe </w:t>
      </w:r>
      <w:r w:rsidR="004A2907">
        <w:rPr>
          <w:lang w:eastAsia="sk-SK"/>
        </w:rPr>
        <w:t>19,72</w:t>
      </w:r>
      <w:r w:rsidR="00C87635">
        <w:rPr>
          <w:lang w:eastAsia="sk-SK"/>
        </w:rPr>
        <w:t xml:space="preserve"> m</w:t>
      </w:r>
      <w:r w:rsidR="00C87635" w:rsidRPr="000E373F">
        <w:rPr>
          <w:vertAlign w:val="superscript"/>
          <w:lang w:eastAsia="sk-SK"/>
        </w:rPr>
        <w:t>2</w:t>
      </w:r>
      <w:r w:rsidR="00C87635">
        <w:rPr>
          <w:lang w:eastAsia="sk-SK"/>
        </w:rPr>
        <w:t xml:space="preserve"> a</w:t>
      </w:r>
      <w:r w:rsidR="004A2907">
        <w:rPr>
          <w:lang w:eastAsia="sk-SK"/>
        </w:rPr>
        <w:t> 21,08</w:t>
      </w:r>
      <w:r w:rsidR="00C87635">
        <w:rPr>
          <w:lang w:eastAsia="sk-SK"/>
        </w:rPr>
        <w:t xml:space="preserve"> m</w:t>
      </w:r>
      <w:r w:rsidR="00C87635" w:rsidRPr="000E373F">
        <w:rPr>
          <w:vertAlign w:val="superscript"/>
          <w:lang w:eastAsia="sk-SK"/>
        </w:rPr>
        <w:t>2</w:t>
      </w:r>
      <w:r w:rsidR="00C87635">
        <w:rPr>
          <w:lang w:eastAsia="sk-SK"/>
        </w:rPr>
        <w:t xml:space="preserve"> </w:t>
      </w:r>
      <w:r w:rsidR="002A3B1A">
        <w:rPr>
          <w:lang w:eastAsia="sk-SK"/>
        </w:rPr>
        <w:t xml:space="preserve">s elektrickou </w:t>
      </w:r>
      <w:r w:rsidR="006D5841">
        <w:rPr>
          <w:lang w:eastAsia="sk-SK"/>
        </w:rPr>
        <w:t xml:space="preserve">a vodovodnou </w:t>
      </w:r>
      <w:r w:rsidR="002A3B1A">
        <w:rPr>
          <w:lang w:eastAsia="sk-SK"/>
        </w:rPr>
        <w:t xml:space="preserve">prípojkou a elektrickým osvetlením. </w:t>
      </w:r>
      <w:r w:rsidR="000E373F">
        <w:rPr>
          <w:lang w:eastAsia="sk-SK"/>
        </w:rPr>
        <w:t>K predmetu nájmu sa prenajímajú aj spoločné priestory chodba o</w:t>
      </w:r>
      <w:r w:rsidR="00FC05D8">
        <w:rPr>
          <w:lang w:eastAsia="sk-SK"/>
        </w:rPr>
        <w:t> </w:t>
      </w:r>
      <w:r w:rsidR="000E373F">
        <w:rPr>
          <w:lang w:eastAsia="sk-SK"/>
        </w:rPr>
        <w:t>výmere</w:t>
      </w:r>
      <w:r w:rsidR="00FC05D8">
        <w:rPr>
          <w:lang w:eastAsia="sk-SK"/>
        </w:rPr>
        <w:t xml:space="preserve"> </w:t>
      </w:r>
      <w:r w:rsidR="000E373F">
        <w:rPr>
          <w:lang w:eastAsia="sk-SK"/>
        </w:rPr>
        <w:t>103,2 m</w:t>
      </w:r>
      <w:r w:rsidR="000E373F" w:rsidRPr="000E373F">
        <w:rPr>
          <w:vertAlign w:val="superscript"/>
          <w:lang w:eastAsia="sk-SK"/>
        </w:rPr>
        <w:t>2</w:t>
      </w:r>
      <w:r w:rsidR="000E373F">
        <w:rPr>
          <w:lang w:eastAsia="sk-SK"/>
        </w:rPr>
        <w:t xml:space="preserve"> a </w:t>
      </w:r>
      <w:r w:rsidR="00C87635">
        <w:rPr>
          <w:lang w:eastAsia="sk-SK"/>
        </w:rPr>
        <w:t>sociáln</w:t>
      </w:r>
      <w:r w:rsidR="000E373F">
        <w:rPr>
          <w:lang w:eastAsia="sk-SK"/>
        </w:rPr>
        <w:t>e</w:t>
      </w:r>
      <w:r w:rsidR="00C87635">
        <w:rPr>
          <w:lang w:eastAsia="sk-SK"/>
        </w:rPr>
        <w:t xml:space="preserve"> priestor</w:t>
      </w:r>
      <w:r w:rsidR="000E373F">
        <w:rPr>
          <w:lang w:eastAsia="sk-SK"/>
        </w:rPr>
        <w:t>y</w:t>
      </w:r>
      <w:r w:rsidR="00C87635">
        <w:rPr>
          <w:lang w:eastAsia="sk-SK"/>
        </w:rPr>
        <w:t xml:space="preserve">. Predmet nájmu je </w:t>
      </w:r>
      <w:r w:rsidR="002A3B1A">
        <w:rPr>
          <w:lang w:eastAsia="sk-SK"/>
        </w:rPr>
        <w:t xml:space="preserve">oddelený a uzamykateľný so vstupom </w:t>
      </w:r>
      <w:r w:rsidR="006D5841">
        <w:rPr>
          <w:lang w:eastAsia="sk-SK"/>
        </w:rPr>
        <w:t>z</w:t>
      </w:r>
      <w:r w:rsidR="00F40554">
        <w:rPr>
          <w:lang w:eastAsia="sk-SK"/>
        </w:rPr>
        <w:t> chodby</w:t>
      </w:r>
      <w:r w:rsidR="002A3B1A">
        <w:rPr>
          <w:lang w:eastAsia="sk-SK"/>
        </w:rPr>
        <w:t xml:space="preserve">. Vnútorné zariadenie predmetu nájmu </w:t>
      </w:r>
      <w:bookmarkStart w:id="0" w:name="_GoBack"/>
      <w:bookmarkEnd w:id="0"/>
      <w:r w:rsidR="002A3B1A">
        <w:rPr>
          <w:lang w:eastAsia="sk-SK"/>
        </w:rPr>
        <w:t>si zabezpečí nájomca na vlastné náklady.</w:t>
      </w:r>
      <w:r w:rsidR="007D5C62" w:rsidRPr="00694ADB">
        <w:t xml:space="preserve">  </w:t>
      </w:r>
    </w:p>
    <w:p w:rsidR="002A3B1A" w:rsidRDefault="002A3B1A" w:rsidP="006D5841">
      <w:pPr>
        <w:ind w:firstLine="567"/>
        <w:rPr>
          <w:lang w:eastAsia="sk-SK"/>
        </w:rPr>
      </w:pPr>
    </w:p>
    <w:p w:rsidR="002A3B1A" w:rsidRPr="0070269D" w:rsidRDefault="002A3B1A" w:rsidP="0070269D">
      <w:pPr>
        <w:jc w:val="both"/>
        <w:rPr>
          <w:b/>
          <w:sz w:val="22"/>
        </w:rPr>
      </w:pPr>
      <w:r w:rsidRPr="00F40554">
        <w:rPr>
          <w:b/>
          <w:lang w:eastAsia="sk-SK"/>
        </w:rPr>
        <w:t>C</w:t>
      </w:r>
      <w:r w:rsidR="00F40554" w:rsidRPr="00F40554">
        <w:rPr>
          <w:b/>
          <w:lang w:eastAsia="sk-SK"/>
        </w:rPr>
        <w:t>ena</w:t>
      </w:r>
      <w:r w:rsidRPr="00F40554">
        <w:rPr>
          <w:b/>
          <w:lang w:eastAsia="sk-SK"/>
        </w:rPr>
        <w:t>:</w:t>
      </w:r>
      <w:r>
        <w:rPr>
          <w:lang w:eastAsia="sk-SK"/>
        </w:rPr>
        <w:t xml:space="preserve"> Minimálna cena za prenájom vyššie uvedených priestorov je stanovená vo výške </w:t>
      </w:r>
      <w:r w:rsidR="000E373F">
        <w:rPr>
          <w:lang w:eastAsia="sk-SK"/>
        </w:rPr>
        <w:t>289,46</w:t>
      </w:r>
      <w:r>
        <w:rPr>
          <w:lang w:eastAsia="sk-SK"/>
        </w:rPr>
        <w:t xml:space="preserve"> </w:t>
      </w:r>
      <w:r w:rsidRPr="003C5B8E">
        <w:rPr>
          <w:sz w:val="22"/>
        </w:rPr>
        <w:t>€</w:t>
      </w:r>
      <w:r w:rsidRPr="003C5B8E">
        <w:rPr>
          <w:lang w:eastAsia="sk-SK"/>
        </w:rPr>
        <w:t>/mesiac</w:t>
      </w:r>
      <w:r>
        <w:rPr>
          <w:lang w:eastAsia="sk-SK"/>
        </w:rPr>
        <w:t xml:space="preserve">. V cene nie sú zahrnuté </w:t>
      </w:r>
      <w:r w:rsidR="00F40554">
        <w:rPr>
          <w:lang w:eastAsia="sk-SK"/>
        </w:rPr>
        <w:t xml:space="preserve">režijné </w:t>
      </w:r>
      <w:r>
        <w:rPr>
          <w:lang w:eastAsia="sk-SK"/>
        </w:rPr>
        <w:t>náklady, ktoré bude nájomca uhrádzať.</w:t>
      </w:r>
    </w:p>
    <w:p w:rsidR="002A3B1A" w:rsidRDefault="002A3B1A" w:rsidP="002A3B1A">
      <w:pPr>
        <w:rPr>
          <w:lang w:eastAsia="sk-SK"/>
        </w:rPr>
      </w:pPr>
    </w:p>
    <w:p w:rsidR="0053425D" w:rsidRPr="0053425D" w:rsidRDefault="00F40554" w:rsidP="0053425D">
      <w:pPr>
        <w:pBdr>
          <w:bottom w:val="single" w:sz="12" w:space="1" w:color="auto"/>
        </w:pBdr>
        <w:tabs>
          <w:tab w:val="center" w:pos="4819"/>
          <w:tab w:val="right" w:pos="9638"/>
        </w:tabs>
        <w:rPr>
          <w:b/>
          <w:lang w:eastAsia="sk-SK"/>
        </w:rPr>
      </w:pPr>
      <w:r>
        <w:rPr>
          <w:b/>
          <w:lang w:eastAsia="sk-SK"/>
        </w:rPr>
        <w:t xml:space="preserve">Doba nájmu: </w:t>
      </w:r>
      <w:r w:rsidR="002A3B1A" w:rsidRPr="00F40554">
        <w:rPr>
          <w:lang w:eastAsia="sk-SK"/>
        </w:rPr>
        <w:t xml:space="preserve">Nájomná zmluva </w:t>
      </w:r>
      <w:r w:rsidR="003C5B8E">
        <w:rPr>
          <w:lang w:eastAsia="sk-SK"/>
        </w:rPr>
        <w:t xml:space="preserve">bude uzatvorená </w:t>
      </w:r>
      <w:r w:rsidR="002A3B1A" w:rsidRPr="00F40554">
        <w:rPr>
          <w:lang w:eastAsia="sk-SK"/>
        </w:rPr>
        <w:t>na dobu určitú.</w:t>
      </w:r>
      <w:r w:rsidR="0053425D" w:rsidRPr="0053425D">
        <w:rPr>
          <w:b/>
          <w:lang w:eastAsia="sk-SK"/>
        </w:rPr>
        <w:t xml:space="preserve"> </w:t>
      </w:r>
    </w:p>
    <w:p w:rsidR="0070269D" w:rsidRDefault="0070269D" w:rsidP="0070269D">
      <w:pPr>
        <w:pBdr>
          <w:bottom w:val="single" w:sz="12" w:space="1" w:color="auto"/>
        </w:pBdr>
        <w:tabs>
          <w:tab w:val="center" w:pos="4819"/>
          <w:tab w:val="right" w:pos="9638"/>
        </w:tabs>
        <w:rPr>
          <w:b/>
          <w:lang w:eastAsia="sk-SK"/>
        </w:rPr>
      </w:pPr>
      <w:r>
        <w:rPr>
          <w:b/>
          <w:lang w:eastAsia="sk-SK"/>
        </w:rPr>
        <w:tab/>
      </w:r>
    </w:p>
    <w:p w:rsidR="00FC327A" w:rsidRDefault="002A3B1A" w:rsidP="003C5B8E">
      <w:pPr>
        <w:pBdr>
          <w:bottom w:val="single" w:sz="12" w:space="1" w:color="auto"/>
        </w:pBdr>
        <w:tabs>
          <w:tab w:val="center" w:pos="4819"/>
          <w:tab w:val="right" w:pos="9638"/>
        </w:tabs>
        <w:jc w:val="both"/>
        <w:rPr>
          <w:b/>
          <w:lang w:eastAsia="sk-SK"/>
        </w:rPr>
      </w:pPr>
      <w:r w:rsidRPr="0070269D">
        <w:rPr>
          <w:lang w:eastAsia="sk-SK"/>
        </w:rPr>
        <w:t>Cenové ponuky možno podávať v písomnej podobe v zatvorenej obálke označenej názvom</w:t>
      </w:r>
      <w:r w:rsidR="00FC327A" w:rsidRPr="0070269D">
        <w:rPr>
          <w:lang w:eastAsia="sk-SK"/>
        </w:rPr>
        <w:t xml:space="preserve"> </w:t>
      </w:r>
      <w:r w:rsidRPr="0070269D">
        <w:rPr>
          <w:lang w:eastAsia="sk-SK"/>
        </w:rPr>
        <w:t xml:space="preserve"> „</w:t>
      </w:r>
      <w:r w:rsidR="000E373F">
        <w:rPr>
          <w:lang w:eastAsia="sk-SK"/>
        </w:rPr>
        <w:t>Učebne a kabinety</w:t>
      </w:r>
      <w:r w:rsidRPr="0070269D">
        <w:rPr>
          <w:lang w:eastAsia="sk-SK"/>
        </w:rPr>
        <w:t>“</w:t>
      </w:r>
      <w:r>
        <w:rPr>
          <w:lang w:eastAsia="sk-SK"/>
        </w:rPr>
        <w:t xml:space="preserve"> v lehote </w:t>
      </w:r>
      <w:r w:rsidRPr="00552E2D">
        <w:rPr>
          <w:b/>
          <w:lang w:eastAsia="sk-SK"/>
        </w:rPr>
        <w:t xml:space="preserve">do </w:t>
      </w:r>
      <w:r w:rsidR="00452B26">
        <w:rPr>
          <w:b/>
          <w:lang w:eastAsia="sk-SK"/>
        </w:rPr>
        <w:t>1</w:t>
      </w:r>
      <w:r w:rsidR="000E373F">
        <w:rPr>
          <w:b/>
          <w:lang w:eastAsia="sk-SK"/>
        </w:rPr>
        <w:t>.</w:t>
      </w:r>
      <w:r w:rsidR="00FC05D8">
        <w:rPr>
          <w:b/>
          <w:lang w:eastAsia="sk-SK"/>
        </w:rPr>
        <w:t>3</w:t>
      </w:r>
      <w:r w:rsidR="000E373F">
        <w:rPr>
          <w:b/>
          <w:lang w:eastAsia="sk-SK"/>
        </w:rPr>
        <w:t>.2016</w:t>
      </w:r>
      <w:r w:rsidR="00FC327A">
        <w:rPr>
          <w:lang w:eastAsia="sk-SK"/>
        </w:rPr>
        <w:t xml:space="preserve"> na adresu: </w:t>
      </w:r>
      <w:r w:rsidR="00FC327A" w:rsidRPr="00FC327A">
        <w:rPr>
          <w:b/>
          <w:lang w:eastAsia="sk-SK"/>
        </w:rPr>
        <w:t xml:space="preserve">SOŠ Jozefa </w:t>
      </w:r>
      <w:proofErr w:type="spellStart"/>
      <w:r w:rsidR="00FC327A" w:rsidRPr="00FC327A">
        <w:rPr>
          <w:b/>
          <w:lang w:eastAsia="sk-SK"/>
        </w:rPr>
        <w:t>Čabelku</w:t>
      </w:r>
      <w:proofErr w:type="spellEnd"/>
      <w:r w:rsidR="00FC327A" w:rsidRPr="00FC327A">
        <w:rPr>
          <w:b/>
          <w:lang w:eastAsia="sk-SK"/>
        </w:rPr>
        <w:t>, Bernolákova 383/10, 908 51  Holíč.</w:t>
      </w:r>
      <w:r w:rsidR="00F40554">
        <w:rPr>
          <w:b/>
          <w:lang w:eastAsia="sk-SK"/>
        </w:rPr>
        <w:t xml:space="preserve"> Rozhodujúci je dátum doručenia na školu.</w:t>
      </w:r>
    </w:p>
    <w:p w:rsidR="0070269D" w:rsidRDefault="0070269D" w:rsidP="0070269D">
      <w:pPr>
        <w:pBdr>
          <w:bottom w:val="single" w:sz="12" w:space="1" w:color="auto"/>
        </w:pBdr>
        <w:tabs>
          <w:tab w:val="center" w:pos="4819"/>
          <w:tab w:val="right" w:pos="9638"/>
        </w:tabs>
        <w:rPr>
          <w:b/>
          <w:lang w:eastAsia="sk-SK"/>
        </w:rPr>
      </w:pPr>
    </w:p>
    <w:sectPr w:rsidR="0070269D" w:rsidSect="009C3555">
      <w:headerReference w:type="default" r:id="rId6"/>
      <w:type w:val="continuous"/>
      <w:pgSz w:w="11907" w:h="16840" w:code="9"/>
      <w:pgMar w:top="0" w:right="851" w:bottom="1304" w:left="1418" w:header="403" w:footer="794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E24" w:rsidRDefault="00A84E24">
      <w:r>
        <w:separator/>
      </w:r>
    </w:p>
  </w:endnote>
  <w:endnote w:type="continuationSeparator" w:id="0">
    <w:p w:rsidR="00A84E24" w:rsidRDefault="00A84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E24" w:rsidRDefault="00A84E24">
      <w:r>
        <w:separator/>
      </w:r>
    </w:p>
  </w:footnote>
  <w:footnote w:type="continuationSeparator" w:id="0">
    <w:p w:rsidR="00A84E24" w:rsidRDefault="00A84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31E" w:rsidRPr="00A66F2A" w:rsidRDefault="00A84E24">
    <w:pPr>
      <w:pStyle w:val="Hlavika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C3555"/>
    <w:rsid w:val="000A5C48"/>
    <w:rsid w:val="000E373F"/>
    <w:rsid w:val="000E70D8"/>
    <w:rsid w:val="00125FC3"/>
    <w:rsid w:val="001371D5"/>
    <w:rsid w:val="00147979"/>
    <w:rsid w:val="001F50E2"/>
    <w:rsid w:val="00263AA3"/>
    <w:rsid w:val="00273DA7"/>
    <w:rsid w:val="002A3B1A"/>
    <w:rsid w:val="002F1F19"/>
    <w:rsid w:val="003126C0"/>
    <w:rsid w:val="00397518"/>
    <w:rsid w:val="003C5B8E"/>
    <w:rsid w:val="00452B26"/>
    <w:rsid w:val="004A2907"/>
    <w:rsid w:val="004A74BD"/>
    <w:rsid w:val="004D38DD"/>
    <w:rsid w:val="004E1D61"/>
    <w:rsid w:val="004F02C3"/>
    <w:rsid w:val="00525640"/>
    <w:rsid w:val="0053425D"/>
    <w:rsid w:val="00552E2D"/>
    <w:rsid w:val="00617C71"/>
    <w:rsid w:val="006D5841"/>
    <w:rsid w:val="0070269D"/>
    <w:rsid w:val="007838B5"/>
    <w:rsid w:val="007864EB"/>
    <w:rsid w:val="007D5C62"/>
    <w:rsid w:val="007F3B84"/>
    <w:rsid w:val="00853C38"/>
    <w:rsid w:val="008A5559"/>
    <w:rsid w:val="008C67D5"/>
    <w:rsid w:val="00962F4B"/>
    <w:rsid w:val="009B701C"/>
    <w:rsid w:val="009C3555"/>
    <w:rsid w:val="009F087C"/>
    <w:rsid w:val="00A50DF4"/>
    <w:rsid w:val="00A6256C"/>
    <w:rsid w:val="00A66BB2"/>
    <w:rsid w:val="00A84E24"/>
    <w:rsid w:val="00AB0D4C"/>
    <w:rsid w:val="00B02EC7"/>
    <w:rsid w:val="00B35E58"/>
    <w:rsid w:val="00BB39C1"/>
    <w:rsid w:val="00C87635"/>
    <w:rsid w:val="00CC7A42"/>
    <w:rsid w:val="00CD4F1D"/>
    <w:rsid w:val="00E317F1"/>
    <w:rsid w:val="00F37000"/>
    <w:rsid w:val="00F40554"/>
    <w:rsid w:val="00F67FD2"/>
    <w:rsid w:val="00FC05D8"/>
    <w:rsid w:val="00FC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9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C355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9C3555"/>
    <w:rPr>
      <w:rFonts w:eastAsia="Times New Roman" w:cs="Times New Roman"/>
      <w:sz w:val="20"/>
      <w:szCs w:val="20"/>
      <w:lang w:eastAsia="sk-SK"/>
    </w:rPr>
  </w:style>
  <w:style w:type="paragraph" w:customStyle="1" w:styleId="VEC">
    <w:name w:val="VEC:"/>
    <w:basedOn w:val="Normlnysozarkami"/>
    <w:next w:val="Normlnysozarkami"/>
    <w:rsid w:val="009C3555"/>
    <w:pPr>
      <w:overflowPunct w:val="0"/>
      <w:autoSpaceDE w:val="0"/>
      <w:autoSpaceDN w:val="0"/>
      <w:adjustRightInd w:val="0"/>
      <w:spacing w:before="4080" w:line="240" w:lineRule="atLeast"/>
      <w:jc w:val="both"/>
      <w:textAlignment w:val="baseline"/>
    </w:pPr>
    <w:rPr>
      <w:rFonts w:eastAsia="Times New Roman" w:cs="Times New Roman"/>
      <w:b/>
      <w:bCs/>
      <w:szCs w:val="24"/>
      <w:u w:val="single"/>
      <w:lang w:eastAsia="sk-SK"/>
    </w:rPr>
  </w:style>
  <w:style w:type="paragraph" w:styleId="Pta">
    <w:name w:val="footer"/>
    <w:basedOn w:val="Normlny"/>
    <w:link w:val="PtaChar"/>
    <w:rsid w:val="009C355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9C3555"/>
    <w:rPr>
      <w:rFonts w:eastAsia="Times New Roman" w:cs="Times New Roman"/>
      <w:szCs w:val="24"/>
      <w:lang w:eastAsia="sk-SK"/>
    </w:rPr>
  </w:style>
  <w:style w:type="paragraph" w:customStyle="1" w:styleId="Ostatne">
    <w:name w:val="Ostatne"/>
    <w:basedOn w:val="Normlny"/>
    <w:rsid w:val="009C355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4"/>
      <w:lang w:eastAsia="sk-SK"/>
    </w:rPr>
  </w:style>
  <w:style w:type="paragraph" w:styleId="Normlnysozarkami">
    <w:name w:val="Normal Indent"/>
    <w:basedOn w:val="Normlny"/>
    <w:uiPriority w:val="99"/>
    <w:semiHidden/>
    <w:unhideWhenUsed/>
    <w:rsid w:val="009C355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C355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9C3555"/>
    <w:rPr>
      <w:rFonts w:eastAsia="Times New Roman" w:cs="Times New Roman"/>
      <w:sz w:val="20"/>
      <w:szCs w:val="20"/>
      <w:lang w:eastAsia="sk-SK"/>
    </w:rPr>
  </w:style>
  <w:style w:type="paragraph" w:customStyle="1" w:styleId="VEC">
    <w:name w:val="VEC:"/>
    <w:basedOn w:val="Normlnysozarkami"/>
    <w:next w:val="Normlnysozarkami"/>
    <w:rsid w:val="009C3555"/>
    <w:pPr>
      <w:overflowPunct w:val="0"/>
      <w:autoSpaceDE w:val="0"/>
      <w:autoSpaceDN w:val="0"/>
      <w:adjustRightInd w:val="0"/>
      <w:spacing w:before="4080" w:line="240" w:lineRule="atLeast"/>
      <w:jc w:val="both"/>
      <w:textAlignment w:val="baseline"/>
    </w:pPr>
    <w:rPr>
      <w:rFonts w:eastAsia="Times New Roman" w:cs="Times New Roman"/>
      <w:b/>
      <w:bCs/>
      <w:szCs w:val="24"/>
      <w:u w:val="single"/>
      <w:lang w:eastAsia="sk-SK"/>
    </w:rPr>
  </w:style>
  <w:style w:type="paragraph" w:styleId="Pta">
    <w:name w:val="footer"/>
    <w:basedOn w:val="Normlny"/>
    <w:link w:val="PtaChar"/>
    <w:rsid w:val="009C355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9C3555"/>
    <w:rPr>
      <w:rFonts w:eastAsia="Times New Roman" w:cs="Times New Roman"/>
      <w:szCs w:val="24"/>
      <w:lang w:eastAsia="sk-SK"/>
    </w:rPr>
  </w:style>
  <w:style w:type="paragraph" w:customStyle="1" w:styleId="Ostatne">
    <w:name w:val="Ostatne"/>
    <w:basedOn w:val="Normlny"/>
    <w:rsid w:val="009C355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4"/>
      <w:lang w:eastAsia="sk-SK"/>
    </w:rPr>
  </w:style>
  <w:style w:type="paragraph" w:styleId="Normlnysozarkami">
    <w:name w:val="Normal Indent"/>
    <w:basedOn w:val="Normlny"/>
    <w:uiPriority w:val="99"/>
    <w:semiHidden/>
    <w:unhideWhenUsed/>
    <w:rsid w:val="009C355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Sebestova Maria</dc:creator>
  <cp:lastModifiedBy>Maria Kapsova</cp:lastModifiedBy>
  <cp:revision>7</cp:revision>
  <cp:lastPrinted>2012-06-26T06:59:00Z</cp:lastPrinted>
  <dcterms:created xsi:type="dcterms:W3CDTF">2016-01-22T07:22:00Z</dcterms:created>
  <dcterms:modified xsi:type="dcterms:W3CDTF">2016-02-15T08:50:00Z</dcterms:modified>
</cp:coreProperties>
</file>